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Cultura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dell'organizzazione e gestione di eventi a carattere culturale, della concessione di spazi storico-artistici per attivita' culturali e di contributi per eventi e iniziative a carattere culturale.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Organizzazione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Sovvenzioni e sussidi a sostegno di operatori del settore artistico 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